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32" w:rsidRPr="00B234FC" w:rsidRDefault="00BA540D" w:rsidP="005D01F3">
      <w:pPr>
        <w:spacing w:after="0"/>
        <w:jc w:val="center"/>
        <w:rPr>
          <w:rFonts w:ascii="Times New Roman" w:hAnsi="Times New Roman"/>
          <w:sz w:val="20"/>
          <w:szCs w:val="20"/>
        </w:rPr>
      </w:pPr>
      <w:r>
        <w:rPr>
          <w:rFonts w:ascii="Times New Roman" w:hAnsi="Times New Roman"/>
          <w:noProof/>
          <w:sz w:val="20"/>
          <w:szCs w:val="20"/>
          <w:lang w:eastAsia="it-IT"/>
        </w:rPr>
        <w:drawing>
          <wp:inline distT="0" distB="0" distL="0" distR="0">
            <wp:extent cx="1828800" cy="1828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inline>
        </w:drawing>
      </w:r>
      <w:r w:rsidR="009A3A32" w:rsidRPr="00B234FC">
        <w:rPr>
          <w:rFonts w:ascii="Times New Roman" w:hAnsi="Times New Roman"/>
          <w:sz w:val="20"/>
          <w:szCs w:val="20"/>
        </w:rPr>
        <w:t xml:space="preserve"> </w:t>
      </w:r>
    </w:p>
    <w:p w:rsidR="009A3A32" w:rsidRPr="00FD773E" w:rsidRDefault="009A3A32" w:rsidP="007F5BE5">
      <w:pPr>
        <w:spacing w:after="0"/>
        <w:jc w:val="center"/>
        <w:rPr>
          <w:rFonts w:ascii="Times New Roman" w:hAnsi="Times New Roman"/>
          <w:b/>
          <w:iCs/>
          <w:noProof/>
          <w:sz w:val="30"/>
          <w:szCs w:val="30"/>
        </w:rPr>
      </w:pPr>
      <w:r w:rsidRPr="00FD773E">
        <w:rPr>
          <w:rFonts w:ascii="Times New Roman" w:hAnsi="Times New Roman"/>
          <w:b/>
          <w:iCs/>
          <w:noProof/>
          <w:sz w:val="30"/>
          <w:szCs w:val="30"/>
        </w:rPr>
        <w:t>CONSORZIO PUBBLICO DI SERVIZI SOCIALI</w:t>
      </w:r>
      <w:r>
        <w:rPr>
          <w:rFonts w:ascii="Times New Roman" w:hAnsi="Times New Roman"/>
          <w:b/>
          <w:iCs/>
          <w:noProof/>
          <w:sz w:val="30"/>
          <w:szCs w:val="30"/>
        </w:rPr>
        <w:t xml:space="preserve"> A4</w:t>
      </w:r>
    </w:p>
    <w:p w:rsidR="009A3A32" w:rsidRDefault="009A3A32" w:rsidP="00FD773E">
      <w:pPr>
        <w:spacing w:after="0"/>
        <w:jc w:val="center"/>
        <w:rPr>
          <w:rFonts w:ascii="Times New Roman" w:hAnsi="Times New Roman"/>
          <w:b/>
          <w:i/>
          <w:noProof/>
          <w:sz w:val="20"/>
          <w:szCs w:val="20"/>
        </w:rPr>
      </w:pPr>
      <w:r w:rsidRPr="00FD773E">
        <w:rPr>
          <w:rFonts w:ascii="Times New Roman" w:hAnsi="Times New Roman"/>
          <w:b/>
          <w:i/>
          <w:noProof/>
          <w:sz w:val="20"/>
          <w:szCs w:val="20"/>
        </w:rPr>
        <w:t xml:space="preserve">Art. 31 del D. Lgs. </w:t>
      </w:r>
      <w:r>
        <w:rPr>
          <w:rFonts w:ascii="Times New Roman" w:hAnsi="Times New Roman"/>
          <w:b/>
          <w:i/>
          <w:noProof/>
          <w:sz w:val="20"/>
          <w:szCs w:val="20"/>
        </w:rPr>
        <w:t xml:space="preserve">n. </w:t>
      </w:r>
      <w:r w:rsidRPr="00FD773E">
        <w:rPr>
          <w:rFonts w:ascii="Times New Roman" w:hAnsi="Times New Roman"/>
          <w:b/>
          <w:i/>
          <w:noProof/>
          <w:sz w:val="20"/>
          <w:szCs w:val="20"/>
        </w:rPr>
        <w:t>267/</w:t>
      </w:r>
      <w:r>
        <w:rPr>
          <w:rFonts w:ascii="Times New Roman" w:hAnsi="Times New Roman"/>
          <w:b/>
          <w:i/>
          <w:noProof/>
          <w:sz w:val="20"/>
          <w:szCs w:val="20"/>
        </w:rPr>
        <w:t>20</w:t>
      </w:r>
      <w:r w:rsidRPr="00FD773E">
        <w:rPr>
          <w:rFonts w:ascii="Times New Roman" w:hAnsi="Times New Roman"/>
          <w:b/>
          <w:i/>
          <w:noProof/>
          <w:sz w:val="20"/>
          <w:szCs w:val="20"/>
        </w:rPr>
        <w:t>00 - Legge Regionale n. 11/2007</w:t>
      </w:r>
    </w:p>
    <w:p w:rsidR="009A3A32" w:rsidRPr="00EC7E2D" w:rsidRDefault="009A3A32" w:rsidP="00FD773E">
      <w:pPr>
        <w:spacing w:after="0"/>
        <w:jc w:val="center"/>
        <w:rPr>
          <w:rFonts w:ascii="Times New Roman" w:hAnsi="Times New Roman"/>
          <w:b/>
          <w:noProof/>
          <w:sz w:val="28"/>
          <w:szCs w:val="28"/>
        </w:rPr>
      </w:pPr>
      <w:r w:rsidRPr="00EC7E2D">
        <w:rPr>
          <w:rFonts w:ascii="Times New Roman" w:hAnsi="Times New Roman"/>
          <w:b/>
          <w:noProof/>
          <w:sz w:val="28"/>
          <w:szCs w:val="28"/>
        </w:rPr>
        <w:t>In Liquidazione</w:t>
      </w:r>
    </w:p>
    <w:p w:rsidR="009A3A32" w:rsidRDefault="009A3A32" w:rsidP="007F5BE5">
      <w:pPr>
        <w:spacing w:after="0"/>
        <w:rPr>
          <w:rFonts w:ascii="Times New Roman" w:hAnsi="Times New Roman"/>
          <w:i/>
          <w:sz w:val="20"/>
          <w:szCs w:val="20"/>
        </w:rPr>
      </w:pPr>
    </w:p>
    <w:p w:rsidR="001F4E47" w:rsidRPr="001F4E47" w:rsidRDefault="001F4E47" w:rsidP="001F4E47">
      <w:pPr>
        <w:jc w:val="center"/>
        <w:rPr>
          <w:rFonts w:ascii="Times New Roman" w:eastAsia="Arial Unicode MS" w:hAnsi="Times New Roman"/>
        </w:rPr>
      </w:pPr>
      <w:r w:rsidRPr="001F4E47">
        <w:rPr>
          <w:rFonts w:ascii="Times New Roman" w:eastAsia="Arial Unicode MS" w:hAnsi="Times New Roman"/>
        </w:rPr>
        <w:t xml:space="preserve">AVVISO DI SELEZIONE PUBBLICA PER TITOLI E COLLOQUIO PER </w:t>
      </w:r>
      <w:smartTag w:uri="urn:schemas-microsoft-com:office:smarttags" w:element="PersonName">
        <w:smartTagPr>
          <w:attr w:name="ProductID" w:val="LA PARTECIPAZIONE AL"/>
        </w:smartTagPr>
        <w:smartTag w:uri="urn:schemas-microsoft-com:office:smarttags" w:element="PersonName">
          <w:smartTagPr>
            <w:attr w:name="ProductID" w:val="LA PARTECIPAZIONE"/>
          </w:smartTagPr>
          <w:r w:rsidRPr="001F4E47">
            <w:rPr>
              <w:rFonts w:ascii="Times New Roman" w:eastAsia="Arial Unicode MS" w:hAnsi="Times New Roman"/>
            </w:rPr>
            <w:t>LA PARTECIPAZIONE</w:t>
          </w:r>
        </w:smartTag>
        <w:r w:rsidRPr="001F4E47">
          <w:rPr>
            <w:rFonts w:ascii="Times New Roman" w:eastAsia="Arial Unicode MS" w:hAnsi="Times New Roman"/>
          </w:rPr>
          <w:t xml:space="preserve"> AL</w:t>
        </w:r>
      </w:smartTag>
      <w:r w:rsidRPr="001F4E47">
        <w:rPr>
          <w:rFonts w:ascii="Times New Roman" w:eastAsia="Arial Unicode MS" w:hAnsi="Times New Roman"/>
        </w:rPr>
        <w:t xml:space="preserve"> PROGETTO DI SERVIZIO CIVILE EX LEGE 64/01</w:t>
      </w:r>
      <w:r>
        <w:rPr>
          <w:rFonts w:ascii="Times New Roman" w:eastAsia="Arial Unicode MS" w:hAnsi="Times New Roman"/>
        </w:rPr>
        <w:t xml:space="preserve"> </w:t>
      </w:r>
      <w:r w:rsidRPr="001F4E47">
        <w:rPr>
          <w:rFonts w:ascii="Times New Roman" w:eastAsia="Arial Unicode MS" w:hAnsi="Times New Roman"/>
        </w:rPr>
        <w:t>DENOMINATO “FORTUNA”</w:t>
      </w:r>
    </w:p>
    <w:p w:rsidR="001F4E47" w:rsidRPr="001F4E47" w:rsidRDefault="001F4E47" w:rsidP="001F4E47">
      <w:pPr>
        <w:pStyle w:val="Titolo2"/>
        <w:tabs>
          <w:tab w:val="left" w:pos="1080"/>
        </w:tabs>
        <w:jc w:val="center"/>
        <w:rPr>
          <w:rFonts w:eastAsia="Arial Unicode MS"/>
          <w:b w:val="0"/>
          <w:bCs w:val="0"/>
          <w:i w:val="0"/>
          <w:iCs w:val="0"/>
          <w:color w:val="auto"/>
          <w:sz w:val="22"/>
          <w:szCs w:val="22"/>
        </w:rPr>
      </w:pPr>
    </w:p>
    <w:p w:rsidR="001F4E47" w:rsidRPr="001F4E47" w:rsidRDefault="001F4E47" w:rsidP="001F4E47">
      <w:pPr>
        <w:pStyle w:val="Default"/>
        <w:jc w:val="both"/>
        <w:rPr>
          <w:color w:val="auto"/>
          <w:sz w:val="22"/>
          <w:szCs w:val="22"/>
        </w:rPr>
      </w:pPr>
      <w:r w:rsidRPr="001F4E47">
        <w:rPr>
          <w:color w:val="auto"/>
          <w:sz w:val="22"/>
          <w:szCs w:val="22"/>
        </w:rPr>
        <w:t xml:space="preserve">In esecuzione al Bando speciale – pubblicato sul sito </w:t>
      </w:r>
      <w:hyperlink r:id="rId8" w:history="1">
        <w:r w:rsidRPr="001F4E47">
          <w:rPr>
            <w:rStyle w:val="Collegamentoipertestuale"/>
            <w:sz w:val="22"/>
            <w:szCs w:val="22"/>
          </w:rPr>
          <w:t>www.serviziocivile.gov.it</w:t>
        </w:r>
      </w:hyperlink>
      <w:r w:rsidRPr="001F4E47">
        <w:rPr>
          <w:sz w:val="22"/>
          <w:szCs w:val="22"/>
        </w:rPr>
        <w:t xml:space="preserve"> </w:t>
      </w:r>
      <w:r w:rsidRPr="001F4E47">
        <w:rPr>
          <w:color w:val="auto"/>
          <w:sz w:val="22"/>
          <w:szCs w:val="22"/>
        </w:rPr>
        <w:t xml:space="preserve"> – per la selezione di n. 1.304 volontari da impiegare in progetti di servizio civile nazionale, di cui 836 finanziati dalla Regione Campania, ai sensi della legge 6 marzo 2001, n. 64 e decreto legislativo 5 aprile 2002, n. 77, è indetta una selezione per il reclutamento di </w:t>
      </w:r>
      <w:r w:rsidRPr="001F4E47">
        <w:rPr>
          <w:b/>
          <w:color w:val="auto"/>
          <w:sz w:val="22"/>
          <w:szCs w:val="22"/>
        </w:rPr>
        <w:t>n. 28 Volontari</w:t>
      </w:r>
      <w:r w:rsidRPr="001F4E47">
        <w:rPr>
          <w:color w:val="auto"/>
          <w:sz w:val="22"/>
          <w:szCs w:val="22"/>
        </w:rPr>
        <w:t xml:space="preserve"> da impiegare nel progetto “Fortuna” sul territorio dei Comuni del Consorzio Pubblico di Servizi Sociali A4 accreditati quali sedi di attuazione: Altavilla Irpina, Capriglia Irpina, Cervinara, Chianche, Grottolella, Petruro Irpino, Prata P.U., Pratola Serra, Roccabascerana, Rotondi, San Martino V.C., Tufo</w:t>
      </w:r>
    </w:p>
    <w:p w:rsidR="001F4E47" w:rsidRPr="001F4E47" w:rsidRDefault="001F4E47" w:rsidP="001F4E47">
      <w:pPr>
        <w:pStyle w:val="Default"/>
        <w:jc w:val="both"/>
        <w:rPr>
          <w:color w:val="auto"/>
          <w:sz w:val="22"/>
          <w:szCs w:val="22"/>
        </w:rPr>
      </w:pPr>
    </w:p>
    <w:p w:rsidR="001F4E47" w:rsidRPr="001F4E47" w:rsidRDefault="001F4E47" w:rsidP="001F4E47">
      <w:pPr>
        <w:pStyle w:val="Titolo1"/>
        <w:rPr>
          <w:i w:val="0"/>
          <w:color w:val="auto"/>
          <w:sz w:val="22"/>
          <w:szCs w:val="22"/>
        </w:rPr>
      </w:pPr>
      <w:r w:rsidRPr="001F4E47">
        <w:rPr>
          <w:i w:val="0"/>
          <w:color w:val="auto"/>
          <w:sz w:val="22"/>
          <w:szCs w:val="22"/>
        </w:rPr>
        <w:t>REQUISITI DI AMMISSIONE</w:t>
      </w:r>
    </w:p>
    <w:p w:rsidR="001F4E47" w:rsidRPr="001F4E47" w:rsidRDefault="001F4E47" w:rsidP="001F4E47">
      <w:pPr>
        <w:jc w:val="both"/>
        <w:rPr>
          <w:rFonts w:ascii="Times New Roman" w:hAnsi="Times New Roman"/>
        </w:rPr>
      </w:pPr>
      <w:r w:rsidRPr="001F4E47">
        <w:rPr>
          <w:rFonts w:ascii="Times New Roman" w:hAnsi="Times New Roman"/>
        </w:rPr>
        <w:t xml:space="preserve">Ad eccezione degli appartenenti ai corpi militari o alle forze di polizia, possono partecipare alla selezione i cittadini, senza distinzione di sesso che, alla data di presentazione della domanda, abbiano compiuto il diciottesimo e non superato il ventottesimo anno di età </w:t>
      </w:r>
      <w:r w:rsidRPr="001F4E47">
        <w:rPr>
          <w:rFonts w:ascii="Times New Roman" w:hAnsi="Times New Roman"/>
          <w:b/>
          <w:bCs/>
        </w:rPr>
        <w:t>(28 anni e 364 giorni</w:t>
      </w:r>
      <w:r w:rsidRPr="001F4E47">
        <w:rPr>
          <w:rFonts w:ascii="Times New Roman" w:hAnsi="Times New Roman"/>
        </w:rPr>
        <w:t xml:space="preserve">), in possesso dei seguenti requisiti: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essere cittadini italiani;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essere cittadini dell’Unione europea;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essere familiari dei cittadini dell’Unione europea non aventi la cittadinanza di uno Stato membro che siano titolari del diritto di soggiorno o del diritto di soggiorno permanente;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titolari del permesso di soggiorno CE per soggiornanti di lungo periodo;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titolari di permesso di soggiorno per asilo;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titolari di permesso per protezione sussidiaria; </w:t>
      </w:r>
    </w:p>
    <w:p w:rsidR="001F4E47" w:rsidRPr="001F4E47" w:rsidRDefault="001F4E47" w:rsidP="001F4E47">
      <w:pPr>
        <w:numPr>
          <w:ilvl w:val="0"/>
          <w:numId w:val="6"/>
        </w:numPr>
        <w:spacing w:after="0" w:line="240" w:lineRule="auto"/>
        <w:jc w:val="both"/>
        <w:rPr>
          <w:rFonts w:ascii="Times New Roman" w:hAnsi="Times New Roman"/>
        </w:rPr>
      </w:pPr>
      <w:r w:rsidRPr="001F4E47">
        <w:rPr>
          <w:rFonts w:ascii="Times New Roman" w:hAnsi="Times New Roman"/>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1F4E47" w:rsidRPr="001F4E47" w:rsidRDefault="001F4E47" w:rsidP="001F4E47">
      <w:pPr>
        <w:jc w:val="both"/>
        <w:rPr>
          <w:rFonts w:ascii="Times New Roman" w:hAnsi="Times New Roman"/>
        </w:rPr>
      </w:pPr>
      <w:r w:rsidRPr="001F4E47">
        <w:rPr>
          <w:rFonts w:ascii="Times New Roman" w:hAnsi="Times New Roman"/>
        </w:rPr>
        <w:t xml:space="preserve">I requisiti di partecipazione devono essere posseduti alla data di scadenza del termine di presentazione delle domande e, ad eccezione del limite di età, mantenuti sino al termine del servizio. </w:t>
      </w:r>
    </w:p>
    <w:p w:rsidR="001F4E47" w:rsidRPr="001F4E47" w:rsidRDefault="001F4E47" w:rsidP="001F4E47">
      <w:pPr>
        <w:jc w:val="both"/>
        <w:rPr>
          <w:rFonts w:ascii="Times New Roman" w:hAnsi="Times New Roman"/>
        </w:rPr>
      </w:pPr>
      <w:r w:rsidRPr="001F4E47">
        <w:rPr>
          <w:rFonts w:ascii="Times New Roman" w:hAnsi="Times New Roman"/>
        </w:rPr>
        <w:t xml:space="preserve">Non possono presentare domanda i giovani che: </w:t>
      </w:r>
    </w:p>
    <w:p w:rsidR="001F4E47" w:rsidRPr="001F4E47" w:rsidRDefault="001F4E47" w:rsidP="001F4E47">
      <w:pPr>
        <w:jc w:val="both"/>
        <w:rPr>
          <w:rFonts w:ascii="Times New Roman" w:hAnsi="Times New Roman"/>
        </w:rPr>
      </w:pPr>
      <w:r w:rsidRPr="001F4E47">
        <w:rPr>
          <w:rFonts w:ascii="Times New Roman" w:hAnsi="Times New Roman"/>
        </w:rPr>
        <w:t xml:space="preserve">a) già prestano o abbiano prestato servizio civile in qualità di volontari ai sensi della legge n. 64 del 2001, ovvero che abbiano interrotto il servizio prima della scadenza prevista; </w:t>
      </w:r>
    </w:p>
    <w:p w:rsidR="001F4E47" w:rsidRPr="001F4E47" w:rsidRDefault="001F4E47" w:rsidP="001F4E47">
      <w:pPr>
        <w:jc w:val="both"/>
        <w:rPr>
          <w:rFonts w:ascii="Times New Roman" w:hAnsi="Times New Roman"/>
        </w:rPr>
      </w:pPr>
      <w:r w:rsidRPr="001F4E47">
        <w:rPr>
          <w:rFonts w:ascii="Times New Roman" w:hAnsi="Times New Roman"/>
        </w:rPr>
        <w:lastRenderedPageBreak/>
        <w:t xml:space="preserve">b) abbiano in corso con l’ente che realizza il progetto rapporti di lavoro o di collaborazione retribuita a qualunque titolo, ovvero che abbiano avuto tali rapporti nell’anno precedente di durata superiore a tre mesi. </w:t>
      </w:r>
    </w:p>
    <w:p w:rsidR="001F4E47" w:rsidRPr="001F4E47" w:rsidRDefault="001F4E47" w:rsidP="001F4E47">
      <w:pPr>
        <w:jc w:val="both"/>
        <w:rPr>
          <w:rFonts w:ascii="Times New Roman" w:hAnsi="Times New Roman"/>
        </w:rPr>
      </w:pPr>
    </w:p>
    <w:p w:rsidR="001F4E47" w:rsidRPr="001F4E47" w:rsidRDefault="001F4E47" w:rsidP="001F4E47">
      <w:pPr>
        <w:pStyle w:val="Titolo1"/>
        <w:rPr>
          <w:i w:val="0"/>
          <w:color w:val="auto"/>
          <w:sz w:val="22"/>
          <w:szCs w:val="22"/>
        </w:rPr>
      </w:pPr>
      <w:r w:rsidRPr="001F4E47">
        <w:rPr>
          <w:i w:val="0"/>
          <w:color w:val="auto"/>
          <w:sz w:val="22"/>
          <w:szCs w:val="22"/>
        </w:rPr>
        <w:t>DURATA DEL SERVIZIO E TRATTAMENTO ECONOMICO</w:t>
      </w:r>
    </w:p>
    <w:p w:rsidR="001F4E47" w:rsidRPr="001F4E47" w:rsidRDefault="001F4E47" w:rsidP="001F4E47">
      <w:pPr>
        <w:jc w:val="both"/>
        <w:rPr>
          <w:rFonts w:ascii="Times New Roman" w:hAnsi="Times New Roman"/>
          <w:b/>
        </w:rPr>
      </w:pPr>
      <w:r w:rsidRPr="001F4E47">
        <w:rPr>
          <w:rFonts w:ascii="Times New Roman" w:hAnsi="Times New Roman"/>
        </w:rPr>
        <w:t xml:space="preserve">La durata del servizio sarà di </w:t>
      </w:r>
      <w:r w:rsidRPr="001F4E47">
        <w:rPr>
          <w:rFonts w:ascii="Times New Roman" w:hAnsi="Times New Roman"/>
          <w:b/>
        </w:rPr>
        <w:t>dodici mesi</w:t>
      </w:r>
      <w:r w:rsidRPr="001F4E47">
        <w:rPr>
          <w:rFonts w:ascii="Times New Roman" w:hAnsi="Times New Roman"/>
        </w:rPr>
        <w:t xml:space="preserve">. Ai volontari in servizio civile spetta un assegno mensile di </w:t>
      </w:r>
      <w:r w:rsidRPr="001F4E47">
        <w:rPr>
          <w:rFonts w:ascii="Times New Roman" w:hAnsi="Times New Roman"/>
          <w:b/>
        </w:rPr>
        <w:t>€ 433, 80 euro.</w:t>
      </w:r>
    </w:p>
    <w:p w:rsidR="001F4E47" w:rsidRPr="001F4E47" w:rsidRDefault="001F4E47" w:rsidP="001F4E47">
      <w:pPr>
        <w:jc w:val="both"/>
        <w:rPr>
          <w:rFonts w:ascii="Times New Roman" w:hAnsi="Times New Roman"/>
        </w:rPr>
      </w:pPr>
    </w:p>
    <w:p w:rsidR="001F4E47" w:rsidRPr="001F4E47" w:rsidRDefault="001F4E47" w:rsidP="001F4E47">
      <w:pPr>
        <w:pStyle w:val="Titolo1"/>
        <w:rPr>
          <w:i w:val="0"/>
          <w:color w:val="auto"/>
          <w:sz w:val="22"/>
          <w:szCs w:val="22"/>
        </w:rPr>
      </w:pPr>
      <w:r w:rsidRPr="001F4E47">
        <w:rPr>
          <w:i w:val="0"/>
          <w:color w:val="auto"/>
          <w:sz w:val="22"/>
          <w:szCs w:val="22"/>
        </w:rPr>
        <w:t>PRESENTAZIONE DELLE DOMANDE</w:t>
      </w:r>
    </w:p>
    <w:p w:rsidR="001F4E47" w:rsidRPr="001F4E47" w:rsidRDefault="001F4E47" w:rsidP="001F4E47">
      <w:pPr>
        <w:jc w:val="both"/>
        <w:rPr>
          <w:rFonts w:ascii="Times New Roman" w:hAnsi="Times New Roman"/>
        </w:rPr>
      </w:pPr>
      <w:r w:rsidRPr="001F4E47">
        <w:rPr>
          <w:rFonts w:ascii="Times New Roman" w:hAnsi="Times New Roman"/>
        </w:rPr>
        <w:t>L</w:t>
      </w:r>
      <w:r w:rsidR="00012D69">
        <w:rPr>
          <w:rFonts w:ascii="Times New Roman" w:hAnsi="Times New Roman"/>
        </w:rPr>
        <w:t>a domanda</w:t>
      </w:r>
      <w:r w:rsidR="00012D69" w:rsidRPr="00012D69">
        <w:rPr>
          <w:rFonts w:ascii="Times New Roman" w:hAnsi="Times New Roman"/>
          <w:b/>
          <w:u w:val="single"/>
        </w:rPr>
        <w:t>, in plico chiuso e firmato nei lembi di chiusura</w:t>
      </w:r>
      <w:r w:rsidR="00012D69">
        <w:rPr>
          <w:rFonts w:ascii="Times New Roman" w:hAnsi="Times New Roman"/>
        </w:rPr>
        <w:t>, dovrà</w:t>
      </w:r>
      <w:r w:rsidRPr="001F4E47">
        <w:rPr>
          <w:rFonts w:ascii="Times New Roman" w:hAnsi="Times New Roman"/>
        </w:rPr>
        <w:t xml:space="preserve"> pervenire entro e non oltre le ore </w:t>
      </w:r>
      <w:r w:rsidRPr="006A2B17">
        <w:rPr>
          <w:rFonts w:ascii="Times New Roman" w:hAnsi="Times New Roman"/>
          <w:b/>
        </w:rPr>
        <w:t>14.00 del 14 novembre 2014</w:t>
      </w:r>
      <w:r w:rsidRPr="001F4E47">
        <w:rPr>
          <w:rFonts w:ascii="Times New Roman" w:hAnsi="Times New Roman"/>
        </w:rPr>
        <w:t xml:space="preserve"> secondo le seguenti modalità:</w:t>
      </w:r>
      <w:bookmarkStart w:id="0" w:name="_GoBack"/>
      <w:bookmarkEnd w:id="0"/>
    </w:p>
    <w:p w:rsidR="001F4E47" w:rsidRPr="001F4E47" w:rsidRDefault="001F4E47" w:rsidP="001F4E47">
      <w:pPr>
        <w:numPr>
          <w:ilvl w:val="0"/>
          <w:numId w:val="4"/>
        </w:numPr>
        <w:spacing w:after="0" w:line="240" w:lineRule="auto"/>
        <w:jc w:val="both"/>
        <w:rPr>
          <w:rFonts w:ascii="Times New Roman" w:hAnsi="Times New Roman"/>
        </w:rPr>
      </w:pPr>
      <w:r w:rsidRPr="001F4E47">
        <w:rPr>
          <w:rFonts w:ascii="Times New Roman" w:hAnsi="Times New Roman"/>
        </w:rPr>
        <w:t xml:space="preserve">con Posta Elettronica Certificata (PEC) all’indirizzo </w:t>
      </w:r>
      <w:hyperlink r:id="rId9" w:history="1">
        <w:r w:rsidRPr="001F4E47">
          <w:rPr>
            <w:rStyle w:val="Collegamentoipertestuale"/>
            <w:rFonts w:ascii="Times New Roman" w:hAnsi="Times New Roman"/>
          </w:rPr>
          <w:t>postmaster@pec.servizisociali.av.it</w:t>
        </w:r>
      </w:hyperlink>
      <w:r w:rsidRPr="001F4E47">
        <w:rPr>
          <w:rFonts w:ascii="Times New Roman" w:hAnsi="Times New Roman"/>
        </w:rPr>
        <w:t xml:space="preserve"> avendo cura di allegare tutta la documentazione richiesta in formato pdf.</w:t>
      </w:r>
    </w:p>
    <w:p w:rsidR="001F4E47" w:rsidRPr="001F4E47" w:rsidRDefault="001F4E47" w:rsidP="001F4E47">
      <w:pPr>
        <w:numPr>
          <w:ilvl w:val="0"/>
          <w:numId w:val="4"/>
        </w:numPr>
        <w:spacing w:after="0" w:line="240" w:lineRule="auto"/>
        <w:jc w:val="both"/>
        <w:rPr>
          <w:rFonts w:ascii="Times New Roman" w:hAnsi="Times New Roman"/>
        </w:rPr>
      </w:pPr>
      <w:r w:rsidRPr="001F4E47">
        <w:rPr>
          <w:rFonts w:ascii="Times New Roman" w:hAnsi="Times New Roman"/>
        </w:rPr>
        <w:t>a mezzo raccomandata A/R all’indirizzo Consorzio Pubblico di Servizi Sociali A4, Largo C. Caruso, 83011 Altavilla Irpina (AV). NON FARÀ FEDE IL TIMBRO POSTALE;</w:t>
      </w:r>
    </w:p>
    <w:p w:rsidR="001F4E47" w:rsidRPr="001F4E47" w:rsidRDefault="001F4E47" w:rsidP="001F4E47">
      <w:pPr>
        <w:numPr>
          <w:ilvl w:val="0"/>
          <w:numId w:val="4"/>
        </w:numPr>
        <w:spacing w:after="0" w:line="240" w:lineRule="auto"/>
        <w:jc w:val="both"/>
        <w:rPr>
          <w:rFonts w:ascii="Times New Roman" w:hAnsi="Times New Roman"/>
        </w:rPr>
      </w:pPr>
      <w:r w:rsidRPr="001F4E47">
        <w:rPr>
          <w:rFonts w:ascii="Times New Roman" w:hAnsi="Times New Roman"/>
        </w:rPr>
        <w:t>a mano, presso la sede operativa del Consorzio Pubblico di Servizi Sociali A4, Largo C. Caruso, 83011 Altavilla Irpina (AV).</w:t>
      </w:r>
    </w:p>
    <w:p w:rsidR="001F4E47" w:rsidRPr="001F4E47" w:rsidRDefault="001F4E47" w:rsidP="001F4E47">
      <w:pPr>
        <w:jc w:val="both"/>
        <w:rPr>
          <w:rFonts w:ascii="Times New Roman" w:hAnsi="Times New Roman"/>
        </w:rPr>
      </w:pPr>
      <w:r w:rsidRPr="001F4E47">
        <w:rPr>
          <w:rFonts w:ascii="Times New Roman" w:hAnsi="Times New Roman"/>
        </w:rPr>
        <w:t>La domanda dovrà essere:</w:t>
      </w:r>
    </w:p>
    <w:p w:rsidR="001F4E47" w:rsidRPr="001F4E47" w:rsidRDefault="001F4E47" w:rsidP="001F4E47">
      <w:pPr>
        <w:numPr>
          <w:ilvl w:val="0"/>
          <w:numId w:val="5"/>
        </w:numPr>
        <w:spacing w:after="0" w:line="240" w:lineRule="auto"/>
        <w:jc w:val="both"/>
        <w:rPr>
          <w:rFonts w:ascii="Times New Roman" w:hAnsi="Times New Roman"/>
        </w:rPr>
      </w:pPr>
      <w:r w:rsidRPr="001F4E47">
        <w:rPr>
          <w:rFonts w:ascii="Times New Roman" w:hAnsi="Times New Roman"/>
        </w:rPr>
        <w:t xml:space="preserve">redatta secondo il modello “Allegato </w:t>
      </w:r>
      <w:smartTag w:uri="urn:schemas-microsoft-com:office:smarttags" w:element="metricconverter">
        <w:smartTagPr>
          <w:attr w:name="ProductID" w:val="2”"/>
        </w:smartTagPr>
        <w:r w:rsidRPr="001F4E47">
          <w:rPr>
            <w:rFonts w:ascii="Times New Roman" w:hAnsi="Times New Roman"/>
          </w:rPr>
          <w:t>2”</w:t>
        </w:r>
      </w:smartTag>
      <w:r w:rsidRPr="001F4E47">
        <w:rPr>
          <w:rFonts w:ascii="Times New Roman" w:hAnsi="Times New Roman"/>
        </w:rPr>
        <w:t>, attenendosi scrupolosamente alle istruzioni riportate in calce al modello stesso;</w:t>
      </w:r>
    </w:p>
    <w:p w:rsidR="001F4E47" w:rsidRPr="001F4E47" w:rsidRDefault="001F4E47" w:rsidP="001F4E47">
      <w:pPr>
        <w:numPr>
          <w:ilvl w:val="0"/>
          <w:numId w:val="5"/>
        </w:numPr>
        <w:spacing w:after="0" w:line="240" w:lineRule="auto"/>
        <w:jc w:val="both"/>
        <w:rPr>
          <w:rFonts w:ascii="Times New Roman" w:hAnsi="Times New Roman"/>
        </w:rPr>
      </w:pPr>
      <w:r w:rsidRPr="001F4E47">
        <w:rPr>
          <w:rFonts w:ascii="Times New Roman" w:hAnsi="Times New Roman"/>
        </w:rPr>
        <w:t>firmata per esteso dal richiedente, con firma da apporre necessariamente in forma autografa, per la quale non è richiesta autenticazione. Per le domande presentate con PEC, si precisa che, ai sensi dell’art. 21, comma 2, del D.Lgs n. 82/ 2005 e dell’art. 16-bis della Legge 2/2009, l’inoltro tramite posta elettronica certificata è già sufficiente a rendere valida l’istanza, a considerare identificato l’autore di essa e a ritenere la stessa regolarmente sottoscritta;</w:t>
      </w:r>
    </w:p>
    <w:p w:rsidR="001F4E47" w:rsidRPr="001F4E47" w:rsidRDefault="001F4E47" w:rsidP="001F4E47">
      <w:pPr>
        <w:numPr>
          <w:ilvl w:val="0"/>
          <w:numId w:val="5"/>
        </w:numPr>
        <w:spacing w:after="0" w:line="240" w:lineRule="auto"/>
        <w:jc w:val="both"/>
        <w:rPr>
          <w:rFonts w:ascii="Times New Roman" w:hAnsi="Times New Roman"/>
        </w:rPr>
      </w:pPr>
      <w:r w:rsidRPr="001F4E47">
        <w:rPr>
          <w:rFonts w:ascii="Times New Roman" w:hAnsi="Times New Roman"/>
          <w:u w:val="single"/>
        </w:rPr>
        <w:t>corredata</w:t>
      </w:r>
      <w:r w:rsidRPr="001F4E47">
        <w:rPr>
          <w:rFonts w:ascii="Times New Roman" w:hAnsi="Times New Roman"/>
        </w:rPr>
        <w:t xml:space="preserve"> dalla scheda di cui all’ “Allegato </w:t>
      </w:r>
      <w:smartTag w:uri="urn:schemas-microsoft-com:office:smarttags" w:element="metricconverter">
        <w:smartTagPr>
          <w:attr w:name="ProductID" w:val="3”"/>
        </w:smartTagPr>
        <w:r w:rsidRPr="001F4E47">
          <w:rPr>
            <w:rFonts w:ascii="Times New Roman" w:hAnsi="Times New Roman"/>
          </w:rPr>
          <w:t>3”</w:t>
        </w:r>
      </w:smartTag>
      <w:r w:rsidRPr="001F4E47">
        <w:rPr>
          <w:rFonts w:ascii="Times New Roman" w:hAnsi="Times New Roman"/>
        </w:rPr>
        <w:t xml:space="preserve">, contenente i dati relativi ai titoli, di un dettagliato curriculum vitae elaborato in </w:t>
      </w:r>
      <w:r w:rsidRPr="001F4E47">
        <w:rPr>
          <w:rFonts w:ascii="Times New Roman" w:hAnsi="Times New Roman"/>
          <w:i/>
        </w:rPr>
        <w:t>formato europeo</w:t>
      </w:r>
      <w:r w:rsidRPr="001F4E47">
        <w:rPr>
          <w:rFonts w:ascii="Times New Roman" w:hAnsi="Times New Roman"/>
        </w:rPr>
        <w:t xml:space="preserve"> e dalla fotocopia di un valido documento di identità personale.</w:t>
      </w:r>
    </w:p>
    <w:p w:rsidR="001F4E47" w:rsidRPr="001F4E47" w:rsidRDefault="001F4E47" w:rsidP="001F4E47">
      <w:pPr>
        <w:jc w:val="both"/>
        <w:rPr>
          <w:rFonts w:ascii="Times New Roman" w:hAnsi="Times New Roman"/>
        </w:rPr>
      </w:pPr>
      <w:r w:rsidRPr="001F4E47">
        <w:rPr>
          <w:rFonts w:ascii="Times New Roman" w:hAnsi="Times New Roman"/>
        </w:rPr>
        <w:t xml:space="preserve">I modelli All. 2 e 3 sono allegati al presente bando o possono essere scaricati ai seguenti indirizzi di posta elettronica Dipartimento del servizio civile nazionale </w:t>
      </w:r>
      <w:hyperlink r:id="rId10" w:history="1">
        <w:r w:rsidRPr="001F4E47">
          <w:rPr>
            <w:rStyle w:val="Collegamentoipertestuale"/>
            <w:rFonts w:ascii="Times New Roman" w:hAnsi="Times New Roman"/>
          </w:rPr>
          <w:t>www.serviziocivile.gov.it</w:t>
        </w:r>
      </w:hyperlink>
      <w:r w:rsidRPr="001F4E47">
        <w:rPr>
          <w:rFonts w:ascii="Times New Roman" w:hAnsi="Times New Roman"/>
        </w:rPr>
        <w:t xml:space="preserve"> o sul sito della Regione Campania </w:t>
      </w:r>
      <w:r w:rsidRPr="001F4E47">
        <w:rPr>
          <w:rStyle w:val="Collegamentoipertestuale"/>
          <w:rFonts w:ascii="Times New Roman" w:hAnsi="Times New Roman"/>
        </w:rPr>
        <w:t>www.serviziocivilecampania.it.</w:t>
      </w:r>
    </w:p>
    <w:p w:rsidR="001F4E47" w:rsidRPr="001F4E47" w:rsidRDefault="001F4E47" w:rsidP="001F4E47">
      <w:pPr>
        <w:jc w:val="both"/>
        <w:rPr>
          <w:rFonts w:ascii="Times New Roman" w:hAnsi="Times New Roman"/>
        </w:rPr>
      </w:pPr>
      <w:r w:rsidRPr="001F4E47">
        <w:rPr>
          <w:rFonts w:ascii="Times New Roman" w:hAnsi="Times New Roman"/>
        </w:rPr>
        <w:t xml:space="preserve">E’ possibile presentare una </w:t>
      </w:r>
      <w:r w:rsidRPr="001F4E47">
        <w:rPr>
          <w:rStyle w:val="corpotesto1"/>
          <w:rFonts w:ascii="Times New Roman" w:hAnsi="Times New Roman"/>
          <w:sz w:val="22"/>
          <w:szCs w:val="22"/>
        </w:rPr>
        <w:t>sola domanda di partecipazione per un unico progetto di servizio civile nazionale da scegliere tra i progetti inseriti tra quelli inseriti nei bandi regionali e delle Province autonome. La presentazione di più domande comporta l’esclusione dalla partecipazione a tutti</w:t>
      </w:r>
      <w:r w:rsidRPr="001F4E47">
        <w:rPr>
          <w:rFonts w:ascii="Times New Roman" w:hAnsi="Times New Roman"/>
        </w:rPr>
        <w:t xml:space="preserve"> i progetti inseriti nei bandi innanzi citati. La mancata sottoscrizione della domanda è causa di esclusione dalla selezione analogamente alla mancata allegazione della foto copia del documento di identità; è invece sanabile la presentazione di una fotocopia di un documento di identità scaduto.</w:t>
      </w:r>
    </w:p>
    <w:p w:rsidR="001F4E47" w:rsidRPr="001F4E47" w:rsidRDefault="001F4E47" w:rsidP="001F4E47">
      <w:pPr>
        <w:jc w:val="both"/>
        <w:rPr>
          <w:rFonts w:ascii="Times New Roman" w:hAnsi="Times New Roman"/>
        </w:rPr>
      </w:pPr>
      <w:r w:rsidRPr="001F4E47">
        <w:rPr>
          <w:rFonts w:ascii="Times New Roman" w:hAnsi="Times New Roman"/>
        </w:rPr>
        <w:t xml:space="preserve">Informazioni relative alla sede e al calendario delle selezioni saranno pubblicate sul sito del Consorzio Pubblico di Servizi Sociali A4 </w:t>
      </w:r>
      <w:hyperlink r:id="rId11" w:history="1">
        <w:r w:rsidR="001E68E3" w:rsidRPr="009F54DB">
          <w:rPr>
            <w:rStyle w:val="Collegamentoipertestuale"/>
            <w:rFonts w:ascii="Times New Roman" w:hAnsi="Times New Roman"/>
          </w:rPr>
          <w:t>www.servizisociali.av.it</w:t>
        </w:r>
      </w:hyperlink>
      <w:r w:rsidRPr="001F4E47">
        <w:rPr>
          <w:rFonts w:ascii="Times New Roman" w:hAnsi="Times New Roman"/>
        </w:rPr>
        <w:t xml:space="preserve"> </w:t>
      </w:r>
    </w:p>
    <w:p w:rsidR="001F4E47" w:rsidRPr="001F4E47" w:rsidRDefault="001F4E47" w:rsidP="001F4E47">
      <w:pPr>
        <w:jc w:val="both"/>
        <w:rPr>
          <w:rFonts w:ascii="Times New Roman" w:hAnsi="Times New Roman"/>
        </w:rPr>
      </w:pPr>
    </w:p>
    <w:p w:rsidR="001F4E47" w:rsidRPr="001F4E47" w:rsidRDefault="001F4E47" w:rsidP="001F4E47">
      <w:pPr>
        <w:pStyle w:val="Titolo1"/>
        <w:rPr>
          <w:i w:val="0"/>
          <w:color w:val="auto"/>
          <w:sz w:val="22"/>
          <w:szCs w:val="22"/>
        </w:rPr>
      </w:pPr>
      <w:r w:rsidRPr="001F4E47">
        <w:rPr>
          <w:i w:val="0"/>
          <w:color w:val="auto"/>
          <w:sz w:val="22"/>
          <w:szCs w:val="22"/>
        </w:rPr>
        <w:t>PROCEDURE DI SELEZIONE</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La selezione sarà effettuata per titoli e colloquio da un’apposita Commissione nominata dal Commissario Liquidatore del Consorzio A4 e sarà effettuata sulla base dei criteri contenuti nel Decreto n. 173 del giugno 2009 del Capo dell’Ufficio nazionale per il servizio civile e di quanto indicato al punto 18 del progetto “Fortuna”.</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lastRenderedPageBreak/>
        <w:t>Il luogo e la data di inizio dei colloqui sarà comunicata ai candidati attraverso l’affissione all’Albo pretorio del Consorzio A4 sul sito innanzi indicato.</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 xml:space="preserve">Il candidato dovrà presentarsi alla selezione nel giorno, nell’ora e nel luogo indicati, munito di un valido documento di identità. I candidati che non si presenteranno al colloquio nel giorno e nella sede stabilita saranno esclusi dalla selezione. </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Il Consorzio Pubblico di Servizi Sociali A4, terminate le procedure selettive, compila la graduatoria in ordine di punteggio decrescente attribuito ai candidati, evidenziando quelli utilmente selezionati nell’ambito dei posti disponibili ed inserendo nella stessa anche i candidati risultati idonei e non selezionati per mancanza di posti.</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 xml:space="preserve">Le graduatorie saranno pubblicate sul medesimo sito internet </w:t>
      </w:r>
      <w:hyperlink r:id="rId12" w:history="1">
        <w:r w:rsidR="001E68E3" w:rsidRPr="009F54DB">
          <w:rPr>
            <w:rStyle w:val="Collegamentoipertestuale"/>
            <w:sz w:val="22"/>
            <w:szCs w:val="22"/>
          </w:rPr>
          <w:t>www.servizisociali.av.it</w:t>
        </w:r>
      </w:hyperlink>
      <w:r w:rsidRPr="001F4E47">
        <w:rPr>
          <w:rStyle w:val="corpotesto1"/>
          <w:rFonts w:ascii="Times New Roman" w:hAnsi="Times New Roman"/>
          <w:sz w:val="22"/>
          <w:szCs w:val="22"/>
        </w:rPr>
        <w:t xml:space="preserve"> ed affisse nel luogo ove si terranno dei colloqui.</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p>
    <w:p w:rsidR="001F4E47" w:rsidRPr="001F4E47" w:rsidRDefault="001F4E47" w:rsidP="001F4E47">
      <w:pPr>
        <w:pStyle w:val="NormaleWeb"/>
        <w:spacing w:before="0" w:beforeAutospacing="0" w:after="0" w:afterAutospacing="0"/>
        <w:jc w:val="center"/>
        <w:rPr>
          <w:rStyle w:val="corpotesto1"/>
          <w:rFonts w:ascii="Times New Roman" w:hAnsi="Times New Roman"/>
          <w:b/>
          <w:sz w:val="22"/>
          <w:szCs w:val="22"/>
        </w:rPr>
      </w:pPr>
      <w:r w:rsidRPr="001F4E47">
        <w:rPr>
          <w:rStyle w:val="corpotesto1"/>
          <w:rFonts w:ascii="Times New Roman" w:hAnsi="Times New Roman"/>
          <w:b/>
          <w:sz w:val="22"/>
          <w:szCs w:val="22"/>
        </w:rPr>
        <w:t>OBBLIGHI DI SERVIZIO</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I volontari si impegnano ad espletare il servizio per tutta la sua durata e ad adeguarsi alle disposizioni in materia di servizio civile dettate dalla normativa primaria e secondaria, a quanto indicato nel contratto di servizio civile e alle prescrizioni di cui al progetto “Fortuna” in ordine all’organizzazione del servizio e alle particolari condizioni di espletamento.</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Il volontario è, in particolare, tenuto al rispetto dell’orario di servizio nonché al rispetto delle condizioni riguardanti gli eventuali obblighi connessi al progetto medesimo.</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r w:rsidRPr="001F4E47">
        <w:rPr>
          <w:rStyle w:val="corpotesto1"/>
          <w:rFonts w:ascii="Times New Roman" w:hAnsi="Times New Roman"/>
          <w:sz w:val="22"/>
          <w:szCs w:val="22"/>
        </w:rPr>
        <w:t>L’interruzione del servizio prima della scadenza prevista comporta al rilascio dell’attestato di svolgimento del servizio.</w:t>
      </w: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p>
    <w:p w:rsidR="001F4E47" w:rsidRPr="001F4E47" w:rsidRDefault="001F4E47" w:rsidP="001F4E47">
      <w:pPr>
        <w:pStyle w:val="NormaleWeb"/>
        <w:spacing w:before="0" w:beforeAutospacing="0" w:after="0" w:afterAutospacing="0"/>
        <w:jc w:val="both"/>
        <w:rPr>
          <w:rStyle w:val="corpotesto1"/>
          <w:rFonts w:ascii="Times New Roman" w:hAnsi="Times New Roman"/>
          <w:sz w:val="22"/>
          <w:szCs w:val="22"/>
        </w:rPr>
      </w:pPr>
    </w:p>
    <w:p w:rsidR="001F4E47" w:rsidRPr="001F4E47" w:rsidRDefault="001F4E47" w:rsidP="001F4E47">
      <w:pPr>
        <w:pStyle w:val="Titolo1"/>
        <w:rPr>
          <w:rStyle w:val="corpotesto1"/>
          <w:rFonts w:ascii="Times New Roman" w:eastAsia="Times New Roman" w:hAnsi="Times New Roman"/>
          <w:i w:val="0"/>
          <w:color w:val="auto"/>
          <w:sz w:val="22"/>
          <w:szCs w:val="22"/>
        </w:rPr>
      </w:pPr>
      <w:r w:rsidRPr="001F4E47">
        <w:rPr>
          <w:rStyle w:val="corpotesto1"/>
          <w:rFonts w:ascii="Times New Roman" w:eastAsia="Times New Roman" w:hAnsi="Times New Roman"/>
          <w:i w:val="0"/>
          <w:color w:val="auto"/>
          <w:sz w:val="22"/>
          <w:szCs w:val="22"/>
        </w:rPr>
        <w:t>DISPOSIZIONI FINALI</w:t>
      </w:r>
    </w:p>
    <w:p w:rsidR="001F4E47" w:rsidRPr="001F4E47" w:rsidRDefault="001F4E47" w:rsidP="001F4E47">
      <w:pPr>
        <w:jc w:val="both"/>
        <w:rPr>
          <w:rStyle w:val="Collegamentoipertestuale"/>
          <w:rFonts w:ascii="Times New Roman" w:hAnsi="Times New Roman"/>
        </w:rPr>
      </w:pPr>
      <w:r w:rsidRPr="001F4E47">
        <w:rPr>
          <w:rStyle w:val="corpotesto1"/>
          <w:rFonts w:ascii="Times New Roman" w:hAnsi="Times New Roman"/>
          <w:sz w:val="22"/>
          <w:szCs w:val="22"/>
        </w:rPr>
        <w:t xml:space="preserve">Per tutto quanto non contemplato nel presente avviso di selezione si rimanda al </w:t>
      </w:r>
      <w:r w:rsidRPr="001F4E47">
        <w:rPr>
          <w:rFonts w:ascii="Times New Roman" w:hAnsi="Times New Roman"/>
        </w:rPr>
        <w:t xml:space="preserve">Bando speciale per la selezione di n. 1.304 volontari di cui in premessa. </w:t>
      </w:r>
    </w:p>
    <w:p w:rsidR="001F4E47" w:rsidRPr="001F4E47" w:rsidRDefault="001F4E47" w:rsidP="001F4E47">
      <w:pPr>
        <w:jc w:val="both"/>
        <w:rPr>
          <w:rStyle w:val="corpotesto1"/>
          <w:rFonts w:ascii="Times New Roman" w:hAnsi="Times New Roman"/>
          <w:sz w:val="22"/>
          <w:szCs w:val="22"/>
        </w:rPr>
      </w:pPr>
      <w:r w:rsidRPr="001F4E47">
        <w:rPr>
          <w:rStyle w:val="corpotesto1"/>
          <w:rFonts w:ascii="Times New Roman" w:hAnsi="Times New Roman"/>
          <w:sz w:val="22"/>
          <w:szCs w:val="22"/>
        </w:rPr>
        <w:t xml:space="preserve">Ulteriori informazioni possono essere richieste presso l’Ufficio del Consorzio Pubblico di Servizi Sociali A4 sito in largo C. Caruso 83011 - Altavilla Irpina (AV) - tel. 0825/994763 fax 0825/994715 o consultando il sito internet: </w:t>
      </w:r>
      <w:hyperlink r:id="rId13" w:history="1">
        <w:r w:rsidR="001E68E3" w:rsidRPr="009F54DB">
          <w:rPr>
            <w:rStyle w:val="Collegamentoipertestuale"/>
            <w:rFonts w:ascii="Times New Roman" w:hAnsi="Times New Roman"/>
          </w:rPr>
          <w:t>www.servizisociali.av.it</w:t>
        </w:r>
      </w:hyperlink>
    </w:p>
    <w:p w:rsidR="001F4E47" w:rsidRPr="001F4E47" w:rsidRDefault="001F4E47" w:rsidP="001F4E47">
      <w:pPr>
        <w:spacing w:after="0" w:line="240" w:lineRule="auto"/>
        <w:jc w:val="both"/>
        <w:rPr>
          <w:rStyle w:val="corpotesto1"/>
          <w:rFonts w:ascii="Times New Roman" w:hAnsi="Times New Roman"/>
          <w:sz w:val="22"/>
          <w:szCs w:val="22"/>
        </w:rPr>
      </w:pPr>
    </w:p>
    <w:p w:rsidR="001F4E47" w:rsidRPr="001F4E47" w:rsidRDefault="001F4E47" w:rsidP="001F4E47">
      <w:pPr>
        <w:spacing w:after="0" w:line="240" w:lineRule="auto"/>
        <w:ind w:left="4956" w:firstLine="708"/>
        <w:jc w:val="both"/>
        <w:rPr>
          <w:rStyle w:val="corpotesto1"/>
          <w:rFonts w:ascii="Times New Roman" w:hAnsi="Times New Roman"/>
          <w:sz w:val="22"/>
          <w:szCs w:val="22"/>
        </w:rPr>
      </w:pPr>
      <w:r w:rsidRPr="001F4E47">
        <w:rPr>
          <w:rStyle w:val="corpotesto1"/>
          <w:rFonts w:ascii="Times New Roman" w:hAnsi="Times New Roman"/>
          <w:sz w:val="22"/>
          <w:szCs w:val="22"/>
        </w:rPr>
        <w:t xml:space="preserve"> Il Commissario Liquidatore</w:t>
      </w:r>
    </w:p>
    <w:p w:rsidR="001F4E47" w:rsidRPr="001F4E47" w:rsidRDefault="001F4E47" w:rsidP="001F4E47">
      <w:pPr>
        <w:spacing w:after="0" w:line="240" w:lineRule="auto"/>
        <w:ind w:left="4956" w:firstLine="708"/>
        <w:jc w:val="both"/>
        <w:rPr>
          <w:rStyle w:val="corpotesto1"/>
          <w:rFonts w:ascii="Times New Roman" w:hAnsi="Times New Roman"/>
          <w:i/>
          <w:sz w:val="22"/>
          <w:szCs w:val="22"/>
        </w:rPr>
      </w:pPr>
      <w:r w:rsidRPr="001F4E47">
        <w:rPr>
          <w:rStyle w:val="corpotesto1"/>
          <w:rFonts w:ascii="Times New Roman" w:hAnsi="Times New Roman"/>
          <w:i/>
          <w:sz w:val="22"/>
          <w:szCs w:val="22"/>
        </w:rPr>
        <w:t xml:space="preserve">      </w:t>
      </w:r>
      <w:r w:rsidR="004D1137">
        <w:rPr>
          <w:rStyle w:val="corpotesto1"/>
          <w:rFonts w:ascii="Times New Roman" w:hAnsi="Times New Roman"/>
          <w:i/>
          <w:sz w:val="22"/>
          <w:szCs w:val="22"/>
        </w:rPr>
        <w:t xml:space="preserve">f.to </w:t>
      </w:r>
      <w:r w:rsidRPr="001F4E47">
        <w:rPr>
          <w:rStyle w:val="corpotesto1"/>
          <w:rFonts w:ascii="Times New Roman" w:hAnsi="Times New Roman"/>
          <w:i/>
          <w:sz w:val="22"/>
          <w:szCs w:val="22"/>
        </w:rPr>
        <w:t>Dott. Raffaele D’Elia</w:t>
      </w:r>
    </w:p>
    <w:p w:rsidR="001F4E47" w:rsidRPr="001F4E47" w:rsidRDefault="001F4E47" w:rsidP="001F4E47">
      <w:pPr>
        <w:jc w:val="both"/>
        <w:rPr>
          <w:rStyle w:val="corpotesto1"/>
          <w:rFonts w:ascii="Times New Roman" w:hAnsi="Times New Roman"/>
          <w:b/>
          <w:bCs/>
          <w:color w:val="0000FF"/>
          <w:sz w:val="22"/>
          <w:szCs w:val="22"/>
        </w:rPr>
      </w:pPr>
      <w:r w:rsidRPr="001F4E47">
        <w:rPr>
          <w:rStyle w:val="corpotesto1"/>
          <w:rFonts w:ascii="Times New Roman" w:hAnsi="Times New Roman"/>
          <w:sz w:val="22"/>
          <w:szCs w:val="22"/>
        </w:rPr>
        <w:t xml:space="preserve"> </w:t>
      </w:r>
    </w:p>
    <w:p w:rsidR="001F4E47" w:rsidRPr="001F4E47" w:rsidRDefault="001F4E47" w:rsidP="001F4E47">
      <w:pPr>
        <w:tabs>
          <w:tab w:val="left" w:pos="1515"/>
        </w:tabs>
        <w:jc w:val="both"/>
        <w:rPr>
          <w:rStyle w:val="corpotesto1"/>
          <w:rFonts w:ascii="Times New Roman" w:hAnsi="Times New Roman"/>
          <w:sz w:val="22"/>
          <w:szCs w:val="22"/>
        </w:rPr>
      </w:pPr>
      <w:r w:rsidRPr="001F4E47">
        <w:rPr>
          <w:rStyle w:val="corpotesto1"/>
          <w:rFonts w:ascii="Times New Roman" w:hAnsi="Times New Roman"/>
          <w:sz w:val="22"/>
          <w:szCs w:val="22"/>
        </w:rPr>
        <w:tab/>
      </w:r>
    </w:p>
    <w:p w:rsidR="001F4E47" w:rsidRPr="00734F98" w:rsidRDefault="001F4E47" w:rsidP="001F4E47">
      <w:pPr>
        <w:jc w:val="both"/>
        <w:rPr>
          <w:rStyle w:val="corpotesto1"/>
          <w:rFonts w:ascii="Times New Roman" w:hAnsi="Times New Roman"/>
        </w:rPr>
      </w:pPr>
    </w:p>
    <w:p w:rsidR="001F4E47" w:rsidRPr="00734F98" w:rsidRDefault="001F4E47" w:rsidP="001F4E47">
      <w:pPr>
        <w:rPr>
          <w:rStyle w:val="corpotesto1"/>
          <w:rFonts w:ascii="Times New Roman" w:hAnsi="Times New Roman"/>
        </w:rPr>
      </w:pPr>
    </w:p>
    <w:p w:rsidR="009A3A32" w:rsidRPr="00B75BB3" w:rsidRDefault="009A3A32" w:rsidP="001F4E47">
      <w:pPr>
        <w:spacing w:after="0"/>
        <w:rPr>
          <w:rFonts w:ascii="Times New Roman" w:hAnsi="Times New Roman"/>
          <w:i/>
        </w:rPr>
      </w:pPr>
    </w:p>
    <w:sectPr w:rsidR="009A3A32" w:rsidRPr="00B75BB3" w:rsidSect="00D31CAA">
      <w:footerReference w:type="default" r:id="rId14"/>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C0" w:rsidRDefault="00D617C0" w:rsidP="007F5BE5">
      <w:pPr>
        <w:spacing w:after="0" w:line="240" w:lineRule="auto"/>
      </w:pPr>
      <w:r>
        <w:separator/>
      </w:r>
    </w:p>
  </w:endnote>
  <w:endnote w:type="continuationSeparator" w:id="0">
    <w:p w:rsidR="00D617C0" w:rsidRDefault="00D617C0" w:rsidP="007F5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32" w:rsidRPr="007F5BE5" w:rsidRDefault="009A3A32" w:rsidP="007F5BE5">
    <w:pPr>
      <w:pStyle w:val="Pidipagina"/>
      <w:jc w:val="center"/>
      <w:rPr>
        <w:rFonts w:ascii="Times New Roman" w:hAnsi="Times New Roman"/>
        <w:sz w:val="16"/>
        <w:szCs w:val="16"/>
      </w:rPr>
    </w:pPr>
    <w:r>
      <w:rPr>
        <w:rFonts w:ascii="Times New Roman" w:hAnsi="Times New Roman"/>
        <w:sz w:val="16"/>
        <w:szCs w:val="16"/>
      </w:rPr>
      <w:t>Comuni C</w:t>
    </w:r>
    <w:r w:rsidRPr="007F5BE5">
      <w:rPr>
        <w:rFonts w:ascii="Times New Roman" w:hAnsi="Times New Roman"/>
        <w:sz w:val="16"/>
        <w:szCs w:val="16"/>
      </w:rPr>
      <w:t>onsorziati: Altavilla Irpina, Capriglia Irpina, Cervinara, Chianche, Grottolella, Montefredane, Petruro Irpino,</w:t>
    </w:r>
  </w:p>
  <w:p w:rsidR="009A3A32" w:rsidRPr="007F5BE5" w:rsidRDefault="009A3A32" w:rsidP="007F5BE5">
    <w:pPr>
      <w:pStyle w:val="Pidipagina"/>
      <w:jc w:val="center"/>
      <w:rPr>
        <w:rFonts w:ascii="Times New Roman" w:hAnsi="Times New Roman"/>
        <w:sz w:val="16"/>
        <w:szCs w:val="16"/>
      </w:rPr>
    </w:pPr>
    <w:r w:rsidRPr="007F5BE5">
      <w:rPr>
        <w:rFonts w:ascii="Times New Roman" w:hAnsi="Times New Roman"/>
        <w:sz w:val="16"/>
        <w:szCs w:val="16"/>
      </w:rPr>
      <w:t>Pietrastornina, Prata di Principato Ultra, Pratola Serra, Roccabascerana, Rotondi, San Martino V.C., Torrioni e Tufo</w:t>
    </w:r>
  </w:p>
  <w:p w:rsidR="009A3A32" w:rsidRPr="007F5BE5" w:rsidRDefault="009A3A32" w:rsidP="007F5BE5">
    <w:pPr>
      <w:pStyle w:val="Pidipagina"/>
      <w:jc w:val="center"/>
      <w:rPr>
        <w:rFonts w:ascii="Times New Roman" w:hAnsi="Times New Roman"/>
        <w:sz w:val="16"/>
        <w:szCs w:val="16"/>
      </w:rPr>
    </w:pPr>
    <w:r>
      <w:rPr>
        <w:rFonts w:ascii="Times New Roman" w:hAnsi="Times New Roman"/>
        <w:sz w:val="16"/>
        <w:szCs w:val="16"/>
      </w:rPr>
      <w:t>Piazzetta San Leone, 2 - CAP</w:t>
    </w:r>
    <w:r w:rsidRPr="007F5BE5">
      <w:rPr>
        <w:rFonts w:ascii="Times New Roman" w:hAnsi="Times New Roman"/>
        <w:sz w:val="16"/>
        <w:szCs w:val="16"/>
      </w:rPr>
      <w:t xml:space="preserve"> 83011 Altavilla Irpina (A</w:t>
    </w:r>
    <w:r>
      <w:rPr>
        <w:rFonts w:ascii="Times New Roman" w:hAnsi="Times New Roman"/>
        <w:sz w:val="16"/>
        <w:szCs w:val="16"/>
      </w:rPr>
      <w:t xml:space="preserve">V) Telefono: (+39) 0825 994763 - </w:t>
    </w:r>
    <w:r w:rsidRPr="007F5BE5">
      <w:rPr>
        <w:rFonts w:ascii="Times New Roman" w:hAnsi="Times New Roman"/>
        <w:sz w:val="16"/>
        <w:szCs w:val="16"/>
      </w:rPr>
      <w:t>Fax: (+39) 0825 994715</w:t>
    </w:r>
  </w:p>
  <w:p w:rsidR="009A3A32" w:rsidRPr="007F5BE5" w:rsidRDefault="009A3A32" w:rsidP="007F5BE5">
    <w:pPr>
      <w:pStyle w:val="Pidipagina"/>
      <w:jc w:val="center"/>
      <w:rPr>
        <w:rFonts w:ascii="Times New Roman" w:hAnsi="Times New Roman"/>
        <w:sz w:val="16"/>
        <w:szCs w:val="16"/>
      </w:rPr>
    </w:pPr>
    <w:r>
      <w:rPr>
        <w:rFonts w:ascii="Times New Roman" w:hAnsi="Times New Roman"/>
        <w:sz w:val="16"/>
        <w:szCs w:val="16"/>
      </w:rPr>
      <w:t xml:space="preserve">info@servizisociali.av.it - </w:t>
    </w:r>
    <w:r w:rsidRPr="007F5BE5">
      <w:rPr>
        <w:rFonts w:ascii="Times New Roman" w:hAnsi="Times New Roman"/>
        <w:sz w:val="16"/>
        <w:szCs w:val="16"/>
      </w:rPr>
      <w:t>www.servizisociali.av.it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C0" w:rsidRDefault="00D617C0" w:rsidP="007F5BE5">
      <w:pPr>
        <w:spacing w:after="0" w:line="240" w:lineRule="auto"/>
      </w:pPr>
      <w:r>
        <w:separator/>
      </w:r>
    </w:p>
  </w:footnote>
  <w:footnote w:type="continuationSeparator" w:id="0">
    <w:p w:rsidR="00D617C0" w:rsidRDefault="00D617C0" w:rsidP="007F5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706D"/>
    <w:multiLevelType w:val="hybridMultilevel"/>
    <w:tmpl w:val="9404D31A"/>
    <w:lvl w:ilvl="0" w:tplc="282474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B90739"/>
    <w:multiLevelType w:val="hybridMultilevel"/>
    <w:tmpl w:val="4D0C1D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FAB6321"/>
    <w:multiLevelType w:val="hybridMultilevel"/>
    <w:tmpl w:val="76F047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EAE2536"/>
    <w:multiLevelType w:val="hybridMultilevel"/>
    <w:tmpl w:val="5E3A6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4F20D2C"/>
    <w:multiLevelType w:val="hybridMultilevel"/>
    <w:tmpl w:val="6E4248B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8973F8B"/>
    <w:multiLevelType w:val="hybridMultilevel"/>
    <w:tmpl w:val="7D64C25A"/>
    <w:lvl w:ilvl="0" w:tplc="AF36422E">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7F5BE5"/>
    <w:rsid w:val="00004EF5"/>
    <w:rsid w:val="00012D69"/>
    <w:rsid w:val="0003487B"/>
    <w:rsid w:val="00035ECB"/>
    <w:rsid w:val="00045509"/>
    <w:rsid w:val="000615D9"/>
    <w:rsid w:val="00064C33"/>
    <w:rsid w:val="00066DE5"/>
    <w:rsid w:val="00074177"/>
    <w:rsid w:val="000879F0"/>
    <w:rsid w:val="000B7E39"/>
    <w:rsid w:val="000D65AE"/>
    <w:rsid w:val="000E023A"/>
    <w:rsid w:val="000E2529"/>
    <w:rsid w:val="000E398B"/>
    <w:rsid w:val="000F224C"/>
    <w:rsid w:val="001062F7"/>
    <w:rsid w:val="00107D91"/>
    <w:rsid w:val="00114692"/>
    <w:rsid w:val="00115049"/>
    <w:rsid w:val="00117EF6"/>
    <w:rsid w:val="00123F3A"/>
    <w:rsid w:val="00131DAD"/>
    <w:rsid w:val="00151549"/>
    <w:rsid w:val="00156F82"/>
    <w:rsid w:val="00157303"/>
    <w:rsid w:val="0016451E"/>
    <w:rsid w:val="001705D4"/>
    <w:rsid w:val="001B7470"/>
    <w:rsid w:val="001D43BF"/>
    <w:rsid w:val="001E27D3"/>
    <w:rsid w:val="001E68E3"/>
    <w:rsid w:val="001F1CD3"/>
    <w:rsid w:val="001F4E47"/>
    <w:rsid w:val="00202864"/>
    <w:rsid w:val="002066D9"/>
    <w:rsid w:val="00222C9E"/>
    <w:rsid w:val="002233CB"/>
    <w:rsid w:val="00223AD2"/>
    <w:rsid w:val="00227E43"/>
    <w:rsid w:val="00274D0B"/>
    <w:rsid w:val="0029391E"/>
    <w:rsid w:val="002979F4"/>
    <w:rsid w:val="002A5D79"/>
    <w:rsid w:val="002A65AB"/>
    <w:rsid w:val="002C05A3"/>
    <w:rsid w:val="002C7DB9"/>
    <w:rsid w:val="002E53D1"/>
    <w:rsid w:val="002E5DD3"/>
    <w:rsid w:val="00310052"/>
    <w:rsid w:val="00311812"/>
    <w:rsid w:val="00324E47"/>
    <w:rsid w:val="00330032"/>
    <w:rsid w:val="00373198"/>
    <w:rsid w:val="00374720"/>
    <w:rsid w:val="0037522E"/>
    <w:rsid w:val="00377C41"/>
    <w:rsid w:val="00381EDA"/>
    <w:rsid w:val="003903F8"/>
    <w:rsid w:val="00392182"/>
    <w:rsid w:val="00393FC1"/>
    <w:rsid w:val="003B043E"/>
    <w:rsid w:val="003C0131"/>
    <w:rsid w:val="003C2464"/>
    <w:rsid w:val="003E1310"/>
    <w:rsid w:val="00416AD5"/>
    <w:rsid w:val="0042188E"/>
    <w:rsid w:val="004363EB"/>
    <w:rsid w:val="00441662"/>
    <w:rsid w:val="00443B7F"/>
    <w:rsid w:val="00487241"/>
    <w:rsid w:val="00495B73"/>
    <w:rsid w:val="00495B81"/>
    <w:rsid w:val="00495E5C"/>
    <w:rsid w:val="004A3B65"/>
    <w:rsid w:val="004A5BAE"/>
    <w:rsid w:val="004D1137"/>
    <w:rsid w:val="004D5DFC"/>
    <w:rsid w:val="004D7779"/>
    <w:rsid w:val="004E290A"/>
    <w:rsid w:val="004E4EF6"/>
    <w:rsid w:val="004E7A52"/>
    <w:rsid w:val="004E7DB0"/>
    <w:rsid w:val="004F0159"/>
    <w:rsid w:val="004F14BB"/>
    <w:rsid w:val="004F2F43"/>
    <w:rsid w:val="004F5416"/>
    <w:rsid w:val="00500B4E"/>
    <w:rsid w:val="00513B0A"/>
    <w:rsid w:val="00520B27"/>
    <w:rsid w:val="0054390A"/>
    <w:rsid w:val="00557547"/>
    <w:rsid w:val="00566DFD"/>
    <w:rsid w:val="00576292"/>
    <w:rsid w:val="00586284"/>
    <w:rsid w:val="005A0506"/>
    <w:rsid w:val="005D01F3"/>
    <w:rsid w:val="005D1258"/>
    <w:rsid w:val="005D7DE6"/>
    <w:rsid w:val="005E167E"/>
    <w:rsid w:val="005E2AFA"/>
    <w:rsid w:val="005F0543"/>
    <w:rsid w:val="00601734"/>
    <w:rsid w:val="00614C94"/>
    <w:rsid w:val="006168E8"/>
    <w:rsid w:val="00635C0D"/>
    <w:rsid w:val="00636E60"/>
    <w:rsid w:val="00654D4F"/>
    <w:rsid w:val="00670177"/>
    <w:rsid w:val="00670952"/>
    <w:rsid w:val="00684CA5"/>
    <w:rsid w:val="006A2B17"/>
    <w:rsid w:val="006B0EC0"/>
    <w:rsid w:val="006C327F"/>
    <w:rsid w:val="006F1538"/>
    <w:rsid w:val="00717B17"/>
    <w:rsid w:val="007214FE"/>
    <w:rsid w:val="00723E54"/>
    <w:rsid w:val="0072553C"/>
    <w:rsid w:val="00737675"/>
    <w:rsid w:val="00745E6F"/>
    <w:rsid w:val="00757B73"/>
    <w:rsid w:val="0077289E"/>
    <w:rsid w:val="00774C4C"/>
    <w:rsid w:val="00776925"/>
    <w:rsid w:val="0078147C"/>
    <w:rsid w:val="00786F48"/>
    <w:rsid w:val="00791D91"/>
    <w:rsid w:val="007968DC"/>
    <w:rsid w:val="007A07FA"/>
    <w:rsid w:val="007A13D6"/>
    <w:rsid w:val="007A19AD"/>
    <w:rsid w:val="007B48E8"/>
    <w:rsid w:val="007D153B"/>
    <w:rsid w:val="007D64AE"/>
    <w:rsid w:val="007F183A"/>
    <w:rsid w:val="007F5BE5"/>
    <w:rsid w:val="007F627A"/>
    <w:rsid w:val="007F770C"/>
    <w:rsid w:val="00801776"/>
    <w:rsid w:val="00801D01"/>
    <w:rsid w:val="0081310C"/>
    <w:rsid w:val="008146EA"/>
    <w:rsid w:val="00814B48"/>
    <w:rsid w:val="00831DA5"/>
    <w:rsid w:val="0083295B"/>
    <w:rsid w:val="00840EDC"/>
    <w:rsid w:val="008504F3"/>
    <w:rsid w:val="00880894"/>
    <w:rsid w:val="008A269E"/>
    <w:rsid w:val="008B5F99"/>
    <w:rsid w:val="008D3C3D"/>
    <w:rsid w:val="008D69CF"/>
    <w:rsid w:val="008E4109"/>
    <w:rsid w:val="008F0BAA"/>
    <w:rsid w:val="008F7286"/>
    <w:rsid w:val="00923245"/>
    <w:rsid w:val="00933C93"/>
    <w:rsid w:val="00953F28"/>
    <w:rsid w:val="00955F9B"/>
    <w:rsid w:val="0097365D"/>
    <w:rsid w:val="009A0CA7"/>
    <w:rsid w:val="009A3A32"/>
    <w:rsid w:val="009C3FC1"/>
    <w:rsid w:val="009C66B5"/>
    <w:rsid w:val="009E1E07"/>
    <w:rsid w:val="009E23E5"/>
    <w:rsid w:val="009E660E"/>
    <w:rsid w:val="009E6F49"/>
    <w:rsid w:val="009F3E63"/>
    <w:rsid w:val="009F4FF1"/>
    <w:rsid w:val="009F5C11"/>
    <w:rsid w:val="00A066D0"/>
    <w:rsid w:val="00A15339"/>
    <w:rsid w:val="00A20829"/>
    <w:rsid w:val="00A23E60"/>
    <w:rsid w:val="00A24100"/>
    <w:rsid w:val="00A378B6"/>
    <w:rsid w:val="00A66EAF"/>
    <w:rsid w:val="00A745E5"/>
    <w:rsid w:val="00A8396C"/>
    <w:rsid w:val="00AA3674"/>
    <w:rsid w:val="00AB628F"/>
    <w:rsid w:val="00AE02E8"/>
    <w:rsid w:val="00AF444C"/>
    <w:rsid w:val="00B06991"/>
    <w:rsid w:val="00B13150"/>
    <w:rsid w:val="00B144D8"/>
    <w:rsid w:val="00B17F71"/>
    <w:rsid w:val="00B21CDD"/>
    <w:rsid w:val="00B21DB5"/>
    <w:rsid w:val="00B21E51"/>
    <w:rsid w:val="00B234FC"/>
    <w:rsid w:val="00B3059E"/>
    <w:rsid w:val="00B30E4F"/>
    <w:rsid w:val="00B50A46"/>
    <w:rsid w:val="00B75BB3"/>
    <w:rsid w:val="00B9601D"/>
    <w:rsid w:val="00B97D86"/>
    <w:rsid w:val="00BA3554"/>
    <w:rsid w:val="00BA540D"/>
    <w:rsid w:val="00BB47E3"/>
    <w:rsid w:val="00BC7F5C"/>
    <w:rsid w:val="00BD0016"/>
    <w:rsid w:val="00BD5FBC"/>
    <w:rsid w:val="00BE0A62"/>
    <w:rsid w:val="00BF517D"/>
    <w:rsid w:val="00C02093"/>
    <w:rsid w:val="00C02DC6"/>
    <w:rsid w:val="00C1367A"/>
    <w:rsid w:val="00C158B5"/>
    <w:rsid w:val="00C1793C"/>
    <w:rsid w:val="00C27E95"/>
    <w:rsid w:val="00C323DD"/>
    <w:rsid w:val="00C34570"/>
    <w:rsid w:val="00C436A0"/>
    <w:rsid w:val="00C44D7E"/>
    <w:rsid w:val="00C74D9C"/>
    <w:rsid w:val="00C80F02"/>
    <w:rsid w:val="00C83F57"/>
    <w:rsid w:val="00C86CCE"/>
    <w:rsid w:val="00CA46E6"/>
    <w:rsid w:val="00CA481A"/>
    <w:rsid w:val="00CA4971"/>
    <w:rsid w:val="00CB1D07"/>
    <w:rsid w:val="00CB3030"/>
    <w:rsid w:val="00CB67EF"/>
    <w:rsid w:val="00CB6AEC"/>
    <w:rsid w:val="00CD11C6"/>
    <w:rsid w:val="00CE3576"/>
    <w:rsid w:val="00CF0650"/>
    <w:rsid w:val="00D0399D"/>
    <w:rsid w:val="00D05DAE"/>
    <w:rsid w:val="00D31CAA"/>
    <w:rsid w:val="00D42668"/>
    <w:rsid w:val="00D51359"/>
    <w:rsid w:val="00D607F7"/>
    <w:rsid w:val="00D617C0"/>
    <w:rsid w:val="00D72880"/>
    <w:rsid w:val="00D74F9C"/>
    <w:rsid w:val="00D81616"/>
    <w:rsid w:val="00DA10C0"/>
    <w:rsid w:val="00DC29B5"/>
    <w:rsid w:val="00DC37BC"/>
    <w:rsid w:val="00DD69EC"/>
    <w:rsid w:val="00DE3C9A"/>
    <w:rsid w:val="00DF09E5"/>
    <w:rsid w:val="00DF4A71"/>
    <w:rsid w:val="00E016FC"/>
    <w:rsid w:val="00E017D2"/>
    <w:rsid w:val="00E043A2"/>
    <w:rsid w:val="00E137CF"/>
    <w:rsid w:val="00E21DBC"/>
    <w:rsid w:val="00E23F35"/>
    <w:rsid w:val="00E24710"/>
    <w:rsid w:val="00E3722B"/>
    <w:rsid w:val="00E54510"/>
    <w:rsid w:val="00E54AC3"/>
    <w:rsid w:val="00E567DC"/>
    <w:rsid w:val="00E861E8"/>
    <w:rsid w:val="00E862E9"/>
    <w:rsid w:val="00E878C9"/>
    <w:rsid w:val="00E879E7"/>
    <w:rsid w:val="00EB1B4E"/>
    <w:rsid w:val="00EC7B3D"/>
    <w:rsid w:val="00EC7E2D"/>
    <w:rsid w:val="00ED3D38"/>
    <w:rsid w:val="00EE07EE"/>
    <w:rsid w:val="00EE46C4"/>
    <w:rsid w:val="00EF4060"/>
    <w:rsid w:val="00F051DB"/>
    <w:rsid w:val="00F05288"/>
    <w:rsid w:val="00F07294"/>
    <w:rsid w:val="00F11CD6"/>
    <w:rsid w:val="00F224DB"/>
    <w:rsid w:val="00F260BF"/>
    <w:rsid w:val="00F27FBD"/>
    <w:rsid w:val="00F34AAE"/>
    <w:rsid w:val="00F41635"/>
    <w:rsid w:val="00F42CB5"/>
    <w:rsid w:val="00F558CE"/>
    <w:rsid w:val="00F5604E"/>
    <w:rsid w:val="00F777EF"/>
    <w:rsid w:val="00F810D2"/>
    <w:rsid w:val="00F9451C"/>
    <w:rsid w:val="00FB068A"/>
    <w:rsid w:val="00FC03D9"/>
    <w:rsid w:val="00FC0C84"/>
    <w:rsid w:val="00FD61C5"/>
    <w:rsid w:val="00FD773E"/>
    <w:rsid w:val="00FF1131"/>
    <w:rsid w:val="00FF7F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CAA"/>
    <w:pPr>
      <w:spacing w:after="200" w:line="276" w:lineRule="auto"/>
    </w:pPr>
    <w:rPr>
      <w:sz w:val="22"/>
      <w:szCs w:val="22"/>
      <w:lang w:eastAsia="en-US"/>
    </w:rPr>
  </w:style>
  <w:style w:type="paragraph" w:styleId="Titolo1">
    <w:name w:val="heading 1"/>
    <w:basedOn w:val="Normale"/>
    <w:next w:val="Normale"/>
    <w:link w:val="Titolo1Carattere"/>
    <w:qFormat/>
    <w:locked/>
    <w:rsid w:val="001F4E47"/>
    <w:pPr>
      <w:keepNext/>
      <w:spacing w:after="0" w:line="240" w:lineRule="auto"/>
      <w:jc w:val="center"/>
      <w:outlineLvl w:val="0"/>
    </w:pPr>
    <w:rPr>
      <w:rFonts w:ascii="Times New Roman" w:eastAsia="Arial Unicode MS" w:hAnsi="Times New Roman"/>
      <w:b/>
      <w:i/>
      <w:color w:val="800000"/>
      <w:sz w:val="48"/>
      <w:szCs w:val="24"/>
      <w:lang w:eastAsia="it-IT"/>
    </w:rPr>
  </w:style>
  <w:style w:type="paragraph" w:styleId="Titolo2">
    <w:name w:val="heading 2"/>
    <w:basedOn w:val="Normale"/>
    <w:next w:val="Normale"/>
    <w:link w:val="Titolo2Carattere"/>
    <w:qFormat/>
    <w:locked/>
    <w:rsid w:val="001F4E47"/>
    <w:pPr>
      <w:keepNext/>
      <w:spacing w:after="0" w:line="240" w:lineRule="auto"/>
      <w:outlineLvl w:val="1"/>
    </w:pPr>
    <w:rPr>
      <w:rFonts w:ascii="Times New Roman" w:eastAsia="Times New Roman" w:hAnsi="Times New Roman"/>
      <w:b/>
      <w:bCs/>
      <w:i/>
      <w:iCs/>
      <w:color w:val="0000F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7F5BE5"/>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7F5BE5"/>
    <w:rPr>
      <w:rFonts w:cs="Times New Roman"/>
    </w:rPr>
  </w:style>
  <w:style w:type="paragraph" w:styleId="Pidipagina">
    <w:name w:val="footer"/>
    <w:basedOn w:val="Normale"/>
    <w:link w:val="PidipaginaCarattere"/>
    <w:uiPriority w:val="99"/>
    <w:semiHidden/>
    <w:rsid w:val="007F5BE5"/>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sid w:val="007F5BE5"/>
    <w:rPr>
      <w:rFonts w:cs="Times New Roman"/>
    </w:rPr>
  </w:style>
  <w:style w:type="paragraph" w:styleId="Testofumetto">
    <w:name w:val="Balloon Text"/>
    <w:basedOn w:val="Normale"/>
    <w:link w:val="TestofumettoCarattere"/>
    <w:uiPriority w:val="99"/>
    <w:semiHidden/>
    <w:rsid w:val="007F5BE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7F5BE5"/>
    <w:rPr>
      <w:rFonts w:ascii="Tahoma" w:hAnsi="Tahoma" w:cs="Tahoma"/>
      <w:sz w:val="16"/>
      <w:szCs w:val="16"/>
    </w:rPr>
  </w:style>
  <w:style w:type="paragraph" w:styleId="Paragrafoelenco">
    <w:name w:val="List Paragraph"/>
    <w:basedOn w:val="Normale"/>
    <w:uiPriority w:val="99"/>
    <w:qFormat/>
    <w:rsid w:val="00E54AC3"/>
    <w:pPr>
      <w:ind w:left="720"/>
      <w:contextualSpacing/>
    </w:pPr>
  </w:style>
  <w:style w:type="paragraph" w:customStyle="1" w:styleId="Nessunaspaziatura1">
    <w:name w:val="Nessuna spaziatura1"/>
    <w:uiPriority w:val="99"/>
    <w:rsid w:val="00635C0D"/>
    <w:pPr>
      <w:suppressAutoHyphens/>
    </w:pPr>
    <w:rPr>
      <w:rFonts w:ascii="Arial" w:hAnsi="Arial" w:cs="Arial"/>
      <w:sz w:val="24"/>
      <w:szCs w:val="24"/>
      <w:lang w:eastAsia="ar-SA"/>
    </w:rPr>
  </w:style>
  <w:style w:type="paragraph" w:customStyle="1" w:styleId="Nessunaspaziatura10">
    <w:name w:val="Nessuna spaziatura1"/>
    <w:uiPriority w:val="99"/>
    <w:rsid w:val="00EC7E2D"/>
    <w:pPr>
      <w:suppressAutoHyphens/>
    </w:pPr>
    <w:rPr>
      <w:rFonts w:ascii="Arial" w:hAnsi="Arial" w:cs="Arial"/>
      <w:sz w:val="24"/>
      <w:szCs w:val="24"/>
      <w:lang w:eastAsia="ar-SA"/>
    </w:rPr>
  </w:style>
  <w:style w:type="character" w:customStyle="1" w:styleId="Titolo1Carattere">
    <w:name w:val="Titolo 1 Carattere"/>
    <w:basedOn w:val="Carpredefinitoparagrafo"/>
    <w:link w:val="Titolo1"/>
    <w:rsid w:val="001F4E47"/>
    <w:rPr>
      <w:rFonts w:ascii="Times New Roman" w:eastAsia="Arial Unicode MS" w:hAnsi="Times New Roman"/>
      <w:b/>
      <w:i/>
      <w:color w:val="800000"/>
      <w:sz w:val="48"/>
      <w:szCs w:val="24"/>
    </w:rPr>
  </w:style>
  <w:style w:type="character" w:customStyle="1" w:styleId="Titolo2Carattere">
    <w:name w:val="Titolo 2 Carattere"/>
    <w:basedOn w:val="Carpredefinitoparagrafo"/>
    <w:link w:val="Titolo2"/>
    <w:rsid w:val="001F4E47"/>
    <w:rPr>
      <w:rFonts w:ascii="Times New Roman" w:eastAsia="Times New Roman" w:hAnsi="Times New Roman"/>
      <w:b/>
      <w:bCs/>
      <w:i/>
      <w:iCs/>
      <w:color w:val="0000FF"/>
      <w:sz w:val="24"/>
      <w:szCs w:val="24"/>
    </w:rPr>
  </w:style>
  <w:style w:type="character" w:styleId="Collegamentoipertestuale">
    <w:name w:val="Hyperlink"/>
    <w:basedOn w:val="Carpredefinitoparagrafo"/>
    <w:rsid w:val="001F4E47"/>
    <w:rPr>
      <w:b/>
      <w:bCs/>
      <w:strike w:val="0"/>
      <w:dstrike w:val="0"/>
      <w:color w:val="0000FF"/>
      <w:u w:val="none"/>
      <w:effect w:val="none"/>
    </w:rPr>
  </w:style>
  <w:style w:type="paragraph" w:styleId="NormaleWeb">
    <w:name w:val="Normal (Web)"/>
    <w:basedOn w:val="Normale"/>
    <w:rsid w:val="001F4E4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rpotesto1">
    <w:name w:val="corpotesto1"/>
    <w:basedOn w:val="Carpredefinitoparagrafo"/>
    <w:rsid w:val="001F4E47"/>
    <w:rPr>
      <w:rFonts w:ascii="Verdana" w:hAnsi="Verdana" w:hint="default"/>
      <w:sz w:val="18"/>
      <w:szCs w:val="18"/>
    </w:rPr>
  </w:style>
  <w:style w:type="paragraph" w:customStyle="1" w:styleId="Default">
    <w:name w:val="Default"/>
    <w:rsid w:val="001F4E4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ziocivile.gov.it" TargetMode="External"/><Relationship Id="rId13" Type="http://schemas.openxmlformats.org/officeDocument/2006/relationships/hyperlink" Target="http://www.servizisociali.av.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rvizisociali.a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zisociali.a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rviziocivile.gov.it" TargetMode="External"/><Relationship Id="rId4" Type="http://schemas.openxmlformats.org/officeDocument/2006/relationships/webSettings" Target="webSettings.xml"/><Relationship Id="rId9" Type="http://schemas.openxmlformats.org/officeDocument/2006/relationships/hyperlink" Target="mailto:postmaster@pec.servizisociali.av.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CDSSAA4</dc:creator>
  <cp:keywords/>
  <dc:description/>
  <cp:lastModifiedBy>Utente</cp:lastModifiedBy>
  <cp:revision>8</cp:revision>
  <cp:lastPrinted>2014-09-22T12:49:00Z</cp:lastPrinted>
  <dcterms:created xsi:type="dcterms:W3CDTF">2014-10-27T11:11:00Z</dcterms:created>
  <dcterms:modified xsi:type="dcterms:W3CDTF">2014-10-29T11:38:00Z</dcterms:modified>
</cp:coreProperties>
</file>